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050DA3E3" w14:textId="5FB6A5D0" w:rsidR="00D32EDD" w:rsidRDefault="00D32EDD" w:rsidP="00283719">
            <w:pPr>
              <w:jc w:val="both"/>
              <w:rPr>
                <w:rFonts w:ascii="Garamond" w:hAnsi="Garamond"/>
                <w:sz w:val="24"/>
                <w:szCs w:val="24"/>
              </w:rPr>
            </w:pPr>
            <w:r>
              <w:rPr>
                <w:rFonts w:ascii="Garamond" w:hAnsi="Garamond"/>
                <w:sz w:val="24"/>
                <w:szCs w:val="24"/>
              </w:rPr>
              <w:t xml:space="preserve">VISTO </w:t>
            </w:r>
          </w:p>
          <w:p w14:paraId="6F31A43E" w14:textId="77777777" w:rsidR="00D32EDD" w:rsidRDefault="00D32EDD" w:rsidP="00283719">
            <w:pPr>
              <w:jc w:val="both"/>
              <w:rPr>
                <w:rFonts w:ascii="Garamond" w:hAnsi="Garamond"/>
                <w:sz w:val="24"/>
                <w:szCs w:val="24"/>
              </w:rPr>
            </w:pPr>
          </w:p>
          <w:p w14:paraId="0DA2417B" w14:textId="77777777" w:rsidR="00D32EDD" w:rsidRDefault="00D32EDD"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5114E10F" w14:textId="77777777" w:rsidR="00D32EDD" w:rsidRDefault="00D32EDD" w:rsidP="00283719">
            <w:pPr>
              <w:jc w:val="both"/>
              <w:rPr>
                <w:rFonts w:ascii="Garamond" w:hAnsi="Garamond"/>
                <w:sz w:val="24"/>
                <w:szCs w:val="24"/>
              </w:rPr>
            </w:pPr>
          </w:p>
          <w:p w14:paraId="43166860" w14:textId="30DFEBCA" w:rsidR="004109C9" w:rsidRDefault="00D32EDD" w:rsidP="00283719">
            <w:pPr>
              <w:jc w:val="both"/>
              <w:rPr>
                <w:rFonts w:ascii="Garamond" w:hAnsi="Garamond"/>
                <w:sz w:val="24"/>
                <w:szCs w:val="24"/>
              </w:rPr>
            </w:pPr>
            <w:r>
              <w:rPr>
                <w:rFonts w:ascii="Garamond" w:hAnsi="Garamond"/>
                <w:sz w:val="24"/>
                <w:szCs w:val="24"/>
              </w:rPr>
              <w:t>RILEVATO</w:t>
            </w:r>
          </w:p>
          <w:p w14:paraId="620C38AB" w14:textId="77777777" w:rsidR="00D32EDD" w:rsidRDefault="00D32EDD" w:rsidP="00283719">
            <w:pPr>
              <w:jc w:val="both"/>
              <w:rPr>
                <w:rFonts w:ascii="Garamond" w:hAnsi="Garamond"/>
                <w:sz w:val="24"/>
                <w:szCs w:val="24"/>
              </w:rPr>
            </w:pPr>
          </w:p>
          <w:p w14:paraId="2A6C6511" w14:textId="77777777" w:rsidR="00D32EDD" w:rsidRDefault="00D32EDD" w:rsidP="00283719">
            <w:pPr>
              <w:jc w:val="both"/>
              <w:rPr>
                <w:rFonts w:ascii="Garamond" w:hAnsi="Garamond"/>
                <w:sz w:val="24"/>
                <w:szCs w:val="24"/>
              </w:rPr>
            </w:pPr>
          </w:p>
          <w:p w14:paraId="785C2D2A" w14:textId="77777777" w:rsidR="00D32EDD" w:rsidRDefault="00D32EDD" w:rsidP="00283719">
            <w:pPr>
              <w:jc w:val="both"/>
              <w:rPr>
                <w:rFonts w:ascii="Garamond" w:hAnsi="Garamond"/>
                <w:sz w:val="24"/>
                <w:szCs w:val="24"/>
              </w:rPr>
            </w:pPr>
          </w:p>
          <w:p w14:paraId="6CC18CB8" w14:textId="7D84A4D2" w:rsidR="00D32EDD" w:rsidRDefault="00D32EDD" w:rsidP="00283719">
            <w:pPr>
              <w:jc w:val="both"/>
              <w:rPr>
                <w:rFonts w:ascii="Garamond" w:hAnsi="Garamond"/>
                <w:sz w:val="24"/>
                <w:szCs w:val="24"/>
              </w:rPr>
            </w:pPr>
            <w:r>
              <w:rPr>
                <w:rFonts w:ascii="Garamond" w:hAnsi="Garamond"/>
                <w:sz w:val="24"/>
                <w:szCs w:val="24"/>
              </w:rPr>
              <w:t>RILEVATO</w:t>
            </w:r>
          </w:p>
          <w:p w14:paraId="4B5C73C2" w14:textId="77777777" w:rsidR="00D32EDD" w:rsidRDefault="00D32EDD" w:rsidP="00283719">
            <w:pPr>
              <w:jc w:val="both"/>
              <w:rPr>
                <w:rFonts w:ascii="Garamond" w:hAnsi="Garamond"/>
                <w:sz w:val="24"/>
                <w:szCs w:val="24"/>
              </w:rPr>
            </w:pPr>
          </w:p>
          <w:p w14:paraId="6B0A10DF" w14:textId="77777777" w:rsidR="00D32EDD" w:rsidRDefault="00D32EDD" w:rsidP="00283719">
            <w:pPr>
              <w:jc w:val="both"/>
              <w:rPr>
                <w:rFonts w:ascii="Garamond" w:hAnsi="Garamond"/>
                <w:sz w:val="24"/>
                <w:szCs w:val="24"/>
              </w:rPr>
            </w:pPr>
          </w:p>
          <w:p w14:paraId="44BEBF01" w14:textId="77777777" w:rsidR="00D32EDD" w:rsidRDefault="00D32EDD" w:rsidP="00283719">
            <w:pPr>
              <w:jc w:val="both"/>
              <w:rPr>
                <w:rFonts w:ascii="Garamond" w:hAnsi="Garamond"/>
                <w:sz w:val="24"/>
                <w:szCs w:val="24"/>
              </w:rPr>
            </w:pPr>
          </w:p>
          <w:p w14:paraId="2B2A0CD7" w14:textId="28FB64B9" w:rsidR="00D32EDD" w:rsidRDefault="00D32EDD" w:rsidP="00283719">
            <w:pPr>
              <w:jc w:val="both"/>
              <w:rPr>
                <w:rFonts w:ascii="Garamond" w:hAnsi="Garamond"/>
                <w:sz w:val="24"/>
                <w:szCs w:val="24"/>
              </w:rPr>
            </w:pPr>
            <w:r>
              <w:rPr>
                <w:rFonts w:ascii="Garamond" w:hAnsi="Garamond"/>
                <w:sz w:val="24"/>
                <w:szCs w:val="24"/>
              </w:rPr>
              <w:t>CONSIDERATO</w:t>
            </w:r>
          </w:p>
          <w:p w14:paraId="2E4E95EF" w14:textId="77777777" w:rsidR="00D32EDD" w:rsidRDefault="00D32EDD" w:rsidP="00283719">
            <w:pPr>
              <w:jc w:val="both"/>
              <w:rPr>
                <w:rFonts w:ascii="Garamond" w:hAnsi="Garamond"/>
                <w:sz w:val="24"/>
                <w:szCs w:val="24"/>
              </w:rPr>
            </w:pPr>
          </w:p>
          <w:p w14:paraId="08694D39" w14:textId="77777777" w:rsidR="00D32EDD" w:rsidRDefault="00D32EDD" w:rsidP="00283719">
            <w:pPr>
              <w:jc w:val="both"/>
              <w:rPr>
                <w:rFonts w:ascii="Garamond" w:hAnsi="Garamond"/>
                <w:sz w:val="24"/>
                <w:szCs w:val="24"/>
              </w:rPr>
            </w:pPr>
          </w:p>
          <w:p w14:paraId="6668C204" w14:textId="77777777" w:rsidR="00D32EDD" w:rsidRDefault="00D32EDD" w:rsidP="00283719">
            <w:pPr>
              <w:jc w:val="both"/>
              <w:rPr>
                <w:rFonts w:ascii="Garamond" w:hAnsi="Garamond"/>
                <w:sz w:val="24"/>
                <w:szCs w:val="24"/>
              </w:rPr>
            </w:pPr>
          </w:p>
          <w:p w14:paraId="70F0A995" w14:textId="77777777" w:rsidR="00D32EDD" w:rsidRDefault="00D32EDD" w:rsidP="00283719">
            <w:pPr>
              <w:jc w:val="both"/>
              <w:rPr>
                <w:rFonts w:ascii="Garamond" w:hAnsi="Garamond"/>
                <w:sz w:val="24"/>
                <w:szCs w:val="24"/>
              </w:rPr>
            </w:pPr>
          </w:p>
          <w:p w14:paraId="219777E0" w14:textId="77777777" w:rsidR="00D32EDD" w:rsidRDefault="00D32EDD" w:rsidP="00283719">
            <w:pPr>
              <w:jc w:val="both"/>
              <w:rPr>
                <w:rFonts w:ascii="Garamond" w:hAnsi="Garamond"/>
                <w:sz w:val="24"/>
                <w:szCs w:val="24"/>
              </w:rPr>
            </w:pPr>
          </w:p>
          <w:p w14:paraId="32957B0E" w14:textId="77777777" w:rsidR="00470B75" w:rsidRDefault="00470B75" w:rsidP="00283719">
            <w:pPr>
              <w:jc w:val="both"/>
              <w:rPr>
                <w:rFonts w:ascii="Garamond" w:hAnsi="Garamond"/>
                <w:sz w:val="24"/>
                <w:szCs w:val="24"/>
              </w:rPr>
            </w:pPr>
          </w:p>
          <w:p w14:paraId="58201A3B" w14:textId="77777777" w:rsidR="00D32EDD" w:rsidRDefault="00D32EDD" w:rsidP="00283719">
            <w:pPr>
              <w:jc w:val="both"/>
              <w:rPr>
                <w:rFonts w:ascii="Garamond" w:hAnsi="Garamond"/>
                <w:sz w:val="24"/>
                <w:szCs w:val="24"/>
              </w:rPr>
            </w:pPr>
          </w:p>
          <w:p w14:paraId="1FA677C0" w14:textId="2BC3354A" w:rsidR="00D32EDD" w:rsidRDefault="00470B75" w:rsidP="00283719">
            <w:pPr>
              <w:jc w:val="both"/>
              <w:rPr>
                <w:rFonts w:ascii="Garamond" w:hAnsi="Garamond"/>
                <w:sz w:val="24"/>
                <w:szCs w:val="24"/>
              </w:rPr>
            </w:pPr>
            <w:r>
              <w:rPr>
                <w:rFonts w:ascii="Garamond" w:hAnsi="Garamond"/>
                <w:sz w:val="24"/>
                <w:szCs w:val="24"/>
              </w:rPr>
              <w:t>VISTO</w:t>
            </w:r>
          </w:p>
          <w:p w14:paraId="6694CD6C" w14:textId="77777777" w:rsidR="00470B75" w:rsidRDefault="00470B75" w:rsidP="00283719">
            <w:pPr>
              <w:jc w:val="both"/>
              <w:rPr>
                <w:rFonts w:ascii="Garamond" w:hAnsi="Garamond"/>
                <w:sz w:val="24"/>
                <w:szCs w:val="24"/>
              </w:rPr>
            </w:pPr>
          </w:p>
          <w:p w14:paraId="7C459B48" w14:textId="77777777" w:rsidR="00470B75" w:rsidRDefault="00470B75" w:rsidP="00283719">
            <w:pPr>
              <w:jc w:val="both"/>
              <w:rPr>
                <w:rFonts w:ascii="Garamond" w:hAnsi="Garamond"/>
                <w:sz w:val="24"/>
                <w:szCs w:val="24"/>
              </w:rPr>
            </w:pPr>
          </w:p>
          <w:p w14:paraId="16A5669A" w14:textId="4421A847" w:rsidR="00470B75" w:rsidRDefault="00470B75" w:rsidP="00283719">
            <w:pPr>
              <w:jc w:val="both"/>
              <w:rPr>
                <w:rFonts w:ascii="Garamond" w:hAnsi="Garamond"/>
                <w:sz w:val="24"/>
                <w:szCs w:val="24"/>
              </w:rPr>
            </w:pPr>
            <w:r>
              <w:rPr>
                <w:rFonts w:ascii="Garamond" w:hAnsi="Garamond"/>
                <w:sz w:val="24"/>
                <w:szCs w:val="24"/>
              </w:rPr>
              <w:t>CONSIDERATO</w:t>
            </w:r>
          </w:p>
          <w:p w14:paraId="0EED490D" w14:textId="77777777" w:rsidR="00470B75" w:rsidRDefault="00470B75" w:rsidP="00283719">
            <w:pPr>
              <w:jc w:val="both"/>
              <w:rPr>
                <w:rFonts w:ascii="Garamond" w:hAnsi="Garamond"/>
                <w:sz w:val="24"/>
                <w:szCs w:val="24"/>
              </w:rPr>
            </w:pPr>
          </w:p>
          <w:p w14:paraId="745CA0FB" w14:textId="77777777" w:rsidR="00470B75" w:rsidRDefault="00470B75" w:rsidP="00283719">
            <w:pPr>
              <w:jc w:val="both"/>
              <w:rPr>
                <w:rFonts w:ascii="Garamond" w:hAnsi="Garamond"/>
                <w:sz w:val="24"/>
                <w:szCs w:val="24"/>
              </w:rPr>
            </w:pPr>
          </w:p>
          <w:p w14:paraId="1CC086A5" w14:textId="33CEE778" w:rsidR="00470B75" w:rsidRDefault="00470B75" w:rsidP="00283719">
            <w:pPr>
              <w:jc w:val="both"/>
              <w:rPr>
                <w:rFonts w:ascii="Garamond" w:hAnsi="Garamond"/>
                <w:sz w:val="24"/>
                <w:szCs w:val="24"/>
              </w:rPr>
            </w:pPr>
            <w:r>
              <w:rPr>
                <w:rFonts w:ascii="Garamond" w:hAnsi="Garamond"/>
                <w:sz w:val="24"/>
                <w:szCs w:val="24"/>
              </w:rPr>
              <w:t>CONSIDERATO</w:t>
            </w:r>
          </w:p>
          <w:p w14:paraId="2855046C" w14:textId="77777777" w:rsidR="00470B75" w:rsidRDefault="00470B75" w:rsidP="00283719">
            <w:pPr>
              <w:jc w:val="both"/>
              <w:rPr>
                <w:rFonts w:ascii="Garamond" w:hAnsi="Garamond"/>
                <w:sz w:val="24"/>
                <w:szCs w:val="24"/>
              </w:rPr>
            </w:pPr>
          </w:p>
          <w:p w14:paraId="52470CA3" w14:textId="77777777" w:rsidR="00470B75" w:rsidRDefault="00470B75" w:rsidP="00283719">
            <w:pPr>
              <w:jc w:val="both"/>
              <w:rPr>
                <w:rFonts w:ascii="Garamond" w:hAnsi="Garamond"/>
                <w:sz w:val="24"/>
                <w:szCs w:val="24"/>
              </w:rPr>
            </w:pPr>
          </w:p>
          <w:p w14:paraId="19C10662" w14:textId="77777777" w:rsidR="00470B75" w:rsidRDefault="00470B75" w:rsidP="00283719">
            <w:pPr>
              <w:jc w:val="both"/>
              <w:rPr>
                <w:rFonts w:ascii="Garamond" w:hAnsi="Garamond"/>
                <w:sz w:val="24"/>
                <w:szCs w:val="24"/>
              </w:rPr>
            </w:pPr>
          </w:p>
          <w:p w14:paraId="0929ED65" w14:textId="720A4F42" w:rsidR="004109C9" w:rsidRDefault="004109C9" w:rsidP="00283719">
            <w:pPr>
              <w:jc w:val="both"/>
              <w:rPr>
                <w:rFonts w:ascii="Garamond" w:hAnsi="Garamond"/>
                <w:sz w:val="24"/>
                <w:szCs w:val="24"/>
              </w:rPr>
            </w:pPr>
            <w:r>
              <w:rPr>
                <w:rFonts w:ascii="Garamond" w:hAnsi="Garamond"/>
                <w:sz w:val="24"/>
                <w:szCs w:val="24"/>
              </w:rPr>
              <w:t>RILEVATO</w:t>
            </w:r>
          </w:p>
          <w:p w14:paraId="0F25B2CE" w14:textId="77777777" w:rsidR="004109C9" w:rsidRDefault="004109C9" w:rsidP="00283719">
            <w:pPr>
              <w:jc w:val="both"/>
              <w:rPr>
                <w:rFonts w:ascii="Garamond" w:hAnsi="Garamond"/>
                <w:sz w:val="24"/>
                <w:szCs w:val="24"/>
              </w:rPr>
            </w:pPr>
          </w:p>
          <w:p w14:paraId="4135572A" w14:textId="77777777" w:rsidR="00470B75" w:rsidRDefault="00470B75"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11E653A3" w14:textId="244E9477" w:rsidR="00D32EDD" w:rsidRPr="00D32EDD" w:rsidRDefault="00D32EDD" w:rsidP="00283719">
            <w:pPr>
              <w:jc w:val="both"/>
              <w:rPr>
                <w:rFonts w:ascii="Garamond" w:hAnsi="Garamond"/>
                <w:sz w:val="24"/>
                <w:szCs w:val="24"/>
              </w:rPr>
            </w:pPr>
            <w:r>
              <w:rPr>
                <w:rFonts w:ascii="Garamond" w:hAnsi="Garamond"/>
                <w:sz w:val="24"/>
                <w:szCs w:val="24"/>
              </w:rPr>
              <w:t>il decreto del Ministro dell’Istruzione e del Merito 04 luglio 2024, n. 132, recante “</w:t>
            </w:r>
            <w:r>
              <w:rPr>
                <w:rFonts w:ascii="Garamond" w:hAnsi="Garamond"/>
                <w:i/>
                <w:iCs/>
                <w:sz w:val="24"/>
                <w:szCs w:val="24"/>
              </w:rPr>
              <w:t>Disposizioni concernenti i criteri per l’attribuzione di incarichi di sostituzione del titolare di incarico di D.S.G.A.</w:t>
            </w:r>
            <w:r>
              <w:rPr>
                <w:rFonts w:ascii="Garamond" w:hAnsi="Garamond"/>
                <w:sz w:val="24"/>
                <w:szCs w:val="24"/>
              </w:rPr>
              <w:t>”;</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2D0135FF" w14:textId="6E2298B7" w:rsidR="00D32EDD" w:rsidRDefault="00D32EDD" w:rsidP="00283719">
            <w:pPr>
              <w:jc w:val="both"/>
              <w:rPr>
                <w:rFonts w:ascii="Garamond" w:hAnsi="Garamond"/>
                <w:sz w:val="24"/>
                <w:szCs w:val="24"/>
              </w:rPr>
            </w:pPr>
            <w:r w:rsidRPr="00D32EDD">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r>
              <w:rPr>
                <w:rFonts w:ascii="Garamond" w:hAnsi="Garamond"/>
                <w:sz w:val="24"/>
                <w:szCs w:val="24"/>
              </w:rPr>
              <w:t>;</w:t>
            </w:r>
          </w:p>
          <w:p w14:paraId="3B612311" w14:textId="5F4F5627" w:rsidR="00D32EDD" w:rsidRDefault="00D32EDD" w:rsidP="00283719">
            <w:pPr>
              <w:jc w:val="both"/>
              <w:rPr>
                <w:rFonts w:ascii="Garamond" w:hAnsi="Garamond"/>
                <w:sz w:val="24"/>
                <w:szCs w:val="24"/>
              </w:rPr>
            </w:pPr>
            <w:r>
              <w:rPr>
                <w:rFonts w:ascii="Garamond" w:hAnsi="Garamond"/>
                <w:sz w:val="24"/>
                <w:szCs w:val="24"/>
              </w:rPr>
              <w:t xml:space="preserve">altresì </w:t>
            </w:r>
            <w:r w:rsidRPr="00D32EDD">
              <w:rPr>
                <w:rFonts w:ascii="Garamond" w:hAnsi="Garamond"/>
                <w:sz w:val="24"/>
                <w:szCs w:val="24"/>
              </w:rPr>
              <w:t>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r>
              <w:rPr>
                <w:rFonts w:ascii="Garamond" w:hAnsi="Garamond"/>
                <w:sz w:val="24"/>
                <w:szCs w:val="24"/>
              </w:rPr>
              <w:t>;</w:t>
            </w:r>
          </w:p>
          <w:p w14:paraId="0A86162A" w14:textId="18D4A74F" w:rsidR="00D32EDD" w:rsidRDefault="00D32EDD" w:rsidP="00283719">
            <w:pPr>
              <w:jc w:val="both"/>
              <w:rPr>
                <w:rFonts w:ascii="Garamond" w:hAnsi="Garamond"/>
                <w:sz w:val="24"/>
                <w:szCs w:val="24"/>
              </w:rPr>
            </w:pPr>
            <w:r w:rsidRPr="00D32EDD">
              <w:rPr>
                <w:rFonts w:ascii="Garamond" w:hAnsi="Garamond"/>
                <w:sz w:val="24"/>
                <w:szCs w:val="24"/>
              </w:rPr>
              <w:t>che ai sensi dell’articolo 55, comma 5, del C.C.N.L. “</w:t>
            </w:r>
            <w:r w:rsidRPr="00D32EDD">
              <w:rPr>
                <w:rFonts w:ascii="Garamond" w:hAnsi="Garamond"/>
                <w:i/>
                <w:iCs/>
                <w:sz w:val="24"/>
                <w:szCs w:val="24"/>
              </w:rPr>
              <w:t>l’incarico 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Pr="00D32EDD">
              <w:rPr>
                <w:rFonts w:ascii="Garamond" w:hAnsi="Garamond"/>
                <w:sz w:val="24"/>
                <w:szCs w:val="24"/>
              </w:rPr>
              <w:t>”</w:t>
            </w:r>
            <w:r>
              <w:rPr>
                <w:rFonts w:ascii="Garamond" w:hAnsi="Garamond"/>
                <w:sz w:val="24"/>
                <w:szCs w:val="24"/>
              </w:rPr>
              <w:t>;</w:t>
            </w:r>
          </w:p>
          <w:p w14:paraId="1A5DCFC7" w14:textId="45B2F1A0" w:rsidR="00470B75" w:rsidRPr="00C6547B" w:rsidRDefault="00470B75" w:rsidP="00283719">
            <w:pPr>
              <w:jc w:val="both"/>
              <w:rPr>
                <w:rFonts w:ascii="Garamond" w:hAnsi="Garamond"/>
                <w:sz w:val="24"/>
                <w:szCs w:val="24"/>
              </w:rPr>
            </w:pPr>
            <w:r w:rsidRPr="00C6547B">
              <w:rPr>
                <w:rFonts w:ascii="Garamond" w:hAnsi="Garamond"/>
                <w:sz w:val="24"/>
                <w:szCs w:val="24"/>
              </w:rPr>
              <w:t>il Contratto Collettivo Nazionale Integrativo dell’08 luglio 2020, concernente le utilizzazioni e le assegnazioni provvisorie del personale docente, educativo ed A.T.A. per gli anni scolastici 2019/2020, 2020/2021, 2021/2022;</w:t>
            </w:r>
          </w:p>
          <w:p w14:paraId="4899654C" w14:textId="5A4194C4" w:rsidR="00470B75" w:rsidRPr="00C6547B" w:rsidRDefault="00470B75" w:rsidP="00283719">
            <w:pPr>
              <w:jc w:val="both"/>
              <w:rPr>
                <w:rFonts w:ascii="Garamond" w:hAnsi="Garamond"/>
                <w:sz w:val="24"/>
                <w:szCs w:val="24"/>
              </w:rPr>
            </w:pPr>
            <w:r w:rsidRPr="00C6547B">
              <w:rPr>
                <w:rFonts w:ascii="Garamond" w:hAnsi="Garamond"/>
                <w:sz w:val="24"/>
                <w:szCs w:val="24"/>
              </w:rPr>
              <w:t>che il predetto contratto è stato prorogato per gli anni scolastici 2022/2023 (Intesa del 16 giugno 2022), 2023/2024 (Intesa del 13 giugno 2023) e 2024/2025 (Intesa del 27 giugno 2024);</w:t>
            </w:r>
          </w:p>
          <w:p w14:paraId="62DBFC3C" w14:textId="2E59DF6D" w:rsidR="00470B75" w:rsidRPr="00C6547B" w:rsidRDefault="00470B75" w:rsidP="00283719">
            <w:pPr>
              <w:jc w:val="both"/>
              <w:rPr>
                <w:rFonts w:ascii="Garamond" w:hAnsi="Garamond"/>
                <w:sz w:val="24"/>
                <w:szCs w:val="24"/>
              </w:rPr>
            </w:pPr>
            <w:r w:rsidRPr="00C6547B">
              <w:rPr>
                <w:rFonts w:ascii="Garamond" w:hAnsi="Garamond"/>
                <w:sz w:val="24"/>
                <w:szCs w:val="24"/>
              </w:rPr>
              <w:t>altresì</w:t>
            </w:r>
            <w:r w:rsidR="0048470A" w:rsidRPr="00C6547B">
              <w:rPr>
                <w:rFonts w:ascii="Garamond" w:hAnsi="Garamond"/>
                <w:sz w:val="24"/>
                <w:szCs w:val="24"/>
              </w:rPr>
              <w:t>,</w:t>
            </w:r>
            <w:r w:rsidRPr="00C6547B">
              <w:rPr>
                <w:rFonts w:ascii="Garamond" w:hAnsi="Garamond"/>
                <w:sz w:val="24"/>
                <w:szCs w:val="24"/>
              </w:rPr>
              <w:t xml:space="preserve"> che l’articolo 1, comma 10 dell’Intesa del 27 giugno 2024 ha sostituito l’articolo 14 del Contratto Collettivo Nazionale Integrativo dell’08 luglio 2020, ridefinendo le modalità con le quali assicurare la copertura dei posti vacanti e/o disponibili nel caso di mancanza del funzionario titolari di incarico di D.S.G.A.;</w:t>
            </w:r>
          </w:p>
          <w:p w14:paraId="70F4B52A" w14:textId="2E347ADB" w:rsidR="00621426" w:rsidRDefault="00D32EDD" w:rsidP="00283719">
            <w:pPr>
              <w:jc w:val="both"/>
              <w:rPr>
                <w:rFonts w:ascii="Garamond" w:hAnsi="Garamond"/>
                <w:sz w:val="24"/>
                <w:szCs w:val="24"/>
              </w:rPr>
            </w:pPr>
            <w:r w:rsidRPr="00C6547B">
              <w:rPr>
                <w:rFonts w:ascii="Garamond" w:hAnsi="Garamond"/>
                <w:sz w:val="24"/>
                <w:szCs w:val="24"/>
              </w:rPr>
              <w:t xml:space="preserve">che presso l’Istituzione scolastica ___________________________, codice meccanografico ___________________________, </w:t>
            </w:r>
            <w:r w:rsidR="00470B75" w:rsidRPr="00C6547B">
              <w:rPr>
                <w:rFonts w:ascii="Garamond" w:hAnsi="Garamond"/>
                <w:sz w:val="24"/>
                <w:szCs w:val="24"/>
              </w:rPr>
              <w:t xml:space="preserve">è necessario procedere alla copertura </w:t>
            </w:r>
            <w:r w:rsidR="0048470A" w:rsidRPr="00C6547B">
              <w:rPr>
                <w:rFonts w:ascii="Garamond" w:hAnsi="Garamond"/>
                <w:sz w:val="24"/>
                <w:szCs w:val="24"/>
              </w:rPr>
              <w:t>di un posto vacante per l’intero anno scolastico;</w:t>
            </w:r>
          </w:p>
          <w:p w14:paraId="04975A34" w14:textId="62C4AD2D" w:rsidR="00F22F66" w:rsidRDefault="00F22F66" w:rsidP="00283719">
            <w:pPr>
              <w:jc w:val="both"/>
              <w:rPr>
                <w:rFonts w:ascii="Garamond" w:hAnsi="Garamond"/>
                <w:sz w:val="24"/>
                <w:szCs w:val="24"/>
              </w:rPr>
            </w:pPr>
            <w:r w:rsidRPr="00C6547B">
              <w:rPr>
                <w:rFonts w:ascii="Garamond" w:hAnsi="Garamond"/>
                <w:sz w:val="24"/>
                <w:szCs w:val="24"/>
              </w:rPr>
              <w:lastRenderedPageBreak/>
              <w:t>di poter procedere con il conferimento dell’incarico</w:t>
            </w:r>
            <w:r w:rsidR="00903FEC" w:rsidRPr="00C6547B">
              <w:rPr>
                <w:rFonts w:ascii="Garamond" w:hAnsi="Garamond"/>
                <w:sz w:val="24"/>
                <w:szCs w:val="24"/>
              </w:rPr>
              <w:t xml:space="preserve"> </w:t>
            </w:r>
            <w:r w:rsidRPr="00C6547B">
              <w:rPr>
                <w:rFonts w:ascii="Garamond" w:hAnsi="Garamond"/>
                <w:sz w:val="24"/>
                <w:szCs w:val="24"/>
              </w:rPr>
              <w:t xml:space="preserve">di Direttore dei Servizi Generali e Amministrativi (D.S.G.A.) al </w:t>
            </w:r>
            <w:r w:rsidR="00D32EDD" w:rsidRPr="00C6547B">
              <w:rPr>
                <w:rFonts w:ascii="Garamond" w:hAnsi="Garamond"/>
                <w:sz w:val="24"/>
                <w:szCs w:val="24"/>
              </w:rPr>
              <w:t>sig</w:t>
            </w:r>
            <w:r w:rsidRPr="00C6547B">
              <w:rPr>
                <w:rFonts w:ascii="Garamond" w:hAnsi="Garamond"/>
                <w:sz w:val="24"/>
                <w:szCs w:val="24"/>
              </w:rPr>
              <w:t>. ___________________.</w:t>
            </w:r>
          </w:p>
          <w:p w14:paraId="0C8F8709" w14:textId="77777777" w:rsidR="00F22F66" w:rsidRDefault="00F22F66" w:rsidP="00283719">
            <w:pPr>
              <w:jc w:val="both"/>
              <w:rPr>
                <w:rFonts w:ascii="Garamond" w:hAnsi="Garamond"/>
                <w:sz w:val="24"/>
                <w:szCs w:val="24"/>
              </w:rPr>
            </w:pPr>
          </w:p>
          <w:p w14:paraId="1866973F" w14:textId="77777777" w:rsidR="00C916F1" w:rsidRDefault="00C916F1"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7E1593EB" w14:textId="77777777" w:rsidR="00921797" w:rsidRPr="00921797" w:rsidRDefault="00D71786" w:rsidP="00921797">
      <w:pPr>
        <w:pStyle w:val="Paragrafoelenco"/>
        <w:numPr>
          <w:ilvl w:val="0"/>
          <w:numId w:val="2"/>
        </w:numPr>
        <w:spacing w:line="276" w:lineRule="auto"/>
        <w:jc w:val="both"/>
        <w:rPr>
          <w:rFonts w:ascii="Garamond" w:hAnsi="Garamond"/>
          <w:b/>
          <w:bCs/>
          <w:sz w:val="24"/>
          <w:szCs w:val="24"/>
        </w:rPr>
      </w:pPr>
      <w:r>
        <w:rPr>
          <w:rFonts w:ascii="Garamond" w:hAnsi="Garamond"/>
          <w:sz w:val="24"/>
          <w:szCs w:val="24"/>
        </w:rPr>
        <w:t>Al</w:t>
      </w:r>
      <w:r w:rsidR="00C6547B">
        <w:rPr>
          <w:rFonts w:ascii="Garamond" w:hAnsi="Garamond"/>
          <w:sz w:val="24"/>
          <w:szCs w:val="24"/>
        </w:rPr>
        <w:t xml:space="preserve"> </w:t>
      </w:r>
      <w:r w:rsidR="00391186">
        <w:rPr>
          <w:rFonts w:ascii="Garamond" w:hAnsi="Garamond"/>
          <w:sz w:val="24"/>
          <w:szCs w:val="24"/>
        </w:rPr>
        <w:t>Sig.</w:t>
      </w:r>
      <w:r>
        <w:rPr>
          <w:rFonts w:ascii="Garamond" w:hAnsi="Garamond"/>
          <w:sz w:val="24"/>
          <w:szCs w:val="24"/>
        </w:rPr>
        <w:t xml:space="preserve"> ___________________</w:t>
      </w:r>
      <w:r w:rsidR="002A17F7">
        <w:rPr>
          <w:rFonts w:ascii="Garamond" w:hAnsi="Garamond"/>
          <w:sz w:val="24"/>
          <w:szCs w:val="24"/>
        </w:rPr>
        <w:t xml:space="preserve">, </w:t>
      </w:r>
      <w:r w:rsidR="00367A36">
        <w:rPr>
          <w:rFonts w:ascii="Garamond" w:hAnsi="Garamond"/>
          <w:sz w:val="24"/>
          <w:szCs w:val="24"/>
        </w:rPr>
        <w:t xml:space="preserve">inquadrato nell’area ___________________________________, </w:t>
      </w:r>
      <w:r w:rsidR="002A17F7">
        <w:rPr>
          <w:rFonts w:ascii="Garamond" w:hAnsi="Garamond"/>
          <w:sz w:val="24"/>
          <w:szCs w:val="24"/>
        </w:rPr>
        <w:t>in servizio presso l’istituzione scolastica ____________________, codice meccanografico ___________________________, ,</w:t>
      </w:r>
      <w:r>
        <w:rPr>
          <w:rFonts w:ascii="Garamond" w:hAnsi="Garamond"/>
          <w:sz w:val="24"/>
          <w:szCs w:val="24"/>
        </w:rPr>
        <w:t xml:space="preserve"> è conferito</w:t>
      </w:r>
      <w:r w:rsidR="00903FEC">
        <w:rPr>
          <w:rFonts w:ascii="Garamond" w:hAnsi="Garamond"/>
          <w:sz w:val="24"/>
          <w:szCs w:val="24"/>
        </w:rPr>
        <w:t xml:space="preserve">, secondo le modalità previste dall’articolo </w:t>
      </w:r>
      <w:r w:rsidR="00367A36">
        <w:rPr>
          <w:rFonts w:ascii="Garamond" w:hAnsi="Garamond"/>
          <w:sz w:val="24"/>
          <w:szCs w:val="24"/>
        </w:rPr>
        <w:t xml:space="preserve">1, comma 10 dell’Intesa del 27 giugno 2024, </w:t>
      </w:r>
      <w:r>
        <w:rPr>
          <w:rFonts w:ascii="Garamond" w:hAnsi="Garamond"/>
          <w:sz w:val="24"/>
          <w:szCs w:val="24"/>
        </w:rPr>
        <w:t>l’incarico di Direttore dei Servizi Generali e Amministrativi (D.S.G.A.) presso l’istituzione scolastica ___________________, codice meccanografico ________________________</w:t>
      </w:r>
    </w:p>
    <w:p w14:paraId="3CAFE614" w14:textId="77777777" w:rsidR="00921797" w:rsidRPr="00921797" w:rsidRDefault="00921797" w:rsidP="00921797">
      <w:pPr>
        <w:pStyle w:val="Paragrafoelenco"/>
        <w:spacing w:line="276" w:lineRule="auto"/>
        <w:jc w:val="both"/>
        <w:rPr>
          <w:rFonts w:ascii="Garamond" w:hAnsi="Garamond"/>
          <w:b/>
          <w:bCs/>
          <w:sz w:val="24"/>
          <w:szCs w:val="24"/>
        </w:rPr>
      </w:pPr>
    </w:p>
    <w:p w14:paraId="2593BC1B" w14:textId="45F40A5E" w:rsidR="00D71786" w:rsidRPr="00921797" w:rsidRDefault="00D71786" w:rsidP="00921797">
      <w:pPr>
        <w:spacing w:line="276" w:lineRule="auto"/>
        <w:jc w:val="center"/>
        <w:rPr>
          <w:rFonts w:ascii="Garamond" w:hAnsi="Garamond"/>
          <w:b/>
          <w:bCs/>
          <w:sz w:val="24"/>
          <w:szCs w:val="24"/>
        </w:rPr>
      </w:pPr>
      <w:r w:rsidRPr="00921797">
        <w:rPr>
          <w:rFonts w:ascii="Garamond" w:hAnsi="Garamond"/>
          <w:b/>
          <w:bCs/>
          <w:sz w:val="24"/>
          <w:szCs w:val="24"/>
        </w:rPr>
        <w:t>Articolo 2 – Contenuti generali della funzione di D.S.G.A.</w:t>
      </w:r>
    </w:p>
    <w:p w14:paraId="1DF9DB91" w14:textId="367EEA4C"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 xml:space="preserve">Nello svolgimento dell’incarico di cui all’articolo 1, il </w:t>
      </w:r>
      <w:r w:rsidR="0048470A">
        <w:rPr>
          <w:rFonts w:ascii="Garamond" w:hAnsi="Garamond"/>
          <w:sz w:val="24"/>
          <w:szCs w:val="24"/>
        </w:rPr>
        <w:t>dipendente</w:t>
      </w:r>
      <w:r>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670B1353" w14:textId="699F6387" w:rsidR="00C249A3" w:rsidRPr="00F62B6F" w:rsidRDefault="00D71786" w:rsidP="00F62B6F">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F62B6F">
        <w:rPr>
          <w:rFonts w:ascii="Garamond" w:hAnsi="Garamond"/>
          <w:sz w:val="24"/>
          <w:szCs w:val="24"/>
        </w:rPr>
        <w:t>.</w:t>
      </w:r>
    </w:p>
    <w:p w14:paraId="18FB5D82" w14:textId="1B0F16BB"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w:t>
      </w:r>
      <w:r w:rsidR="0048470A">
        <w:rPr>
          <w:rFonts w:ascii="Garamond" w:hAnsi="Garamond"/>
          <w:sz w:val="24"/>
          <w:szCs w:val="24"/>
        </w:rPr>
        <w:t xml:space="preserve">dipendente </w:t>
      </w:r>
      <w:r>
        <w:rPr>
          <w:rFonts w:ascii="Garamond" w:hAnsi="Garamond"/>
          <w:sz w:val="24"/>
          <w:szCs w:val="24"/>
        </w:rPr>
        <w:t>che riveste la posizione di lavoro di D.S.G.A.</w:t>
      </w:r>
      <w:r w:rsidR="00621426">
        <w:rPr>
          <w:rFonts w:ascii="Garamond" w:hAnsi="Garamond"/>
          <w:sz w:val="24"/>
          <w:szCs w:val="24"/>
        </w:rPr>
        <w:t xml:space="preserve"> </w:t>
      </w:r>
      <w:r w:rsidR="00367A36">
        <w:rPr>
          <w:rFonts w:ascii="Garamond" w:hAnsi="Garamond"/>
          <w:sz w:val="24"/>
          <w:szCs w:val="24"/>
        </w:rPr>
        <w:t xml:space="preserve">per la copertura di un posto vacante o disponibile per l’intero anno scolastico </w:t>
      </w:r>
      <w:r w:rsidR="00621426">
        <w:rPr>
          <w:rFonts w:ascii="Garamond" w:hAnsi="Garamond"/>
          <w:sz w:val="24"/>
          <w:szCs w:val="24"/>
        </w:rPr>
        <w:t xml:space="preserve">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409AB312" w14:textId="77777777" w:rsidR="00C916F1" w:rsidRDefault="00C916F1" w:rsidP="00C249A3">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2CE7D588"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 xml:space="preserve">L’incarico </w:t>
      </w:r>
      <w:r w:rsidR="00903FEC">
        <w:rPr>
          <w:rFonts w:ascii="Garamond" w:hAnsi="Garamond"/>
          <w:sz w:val="24"/>
          <w:szCs w:val="24"/>
        </w:rPr>
        <w:t xml:space="preserve">di </w:t>
      </w:r>
      <w:r>
        <w:rPr>
          <w:rFonts w:ascii="Garamond" w:hAnsi="Garamond"/>
          <w:sz w:val="24"/>
          <w:szCs w:val="24"/>
        </w:rPr>
        <w:t>cui all’articolo 1 decorre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02F0B82" w14:textId="77777777" w:rsidR="00C916F1" w:rsidRDefault="00C916F1" w:rsidP="00F22F66">
      <w:pPr>
        <w:pStyle w:val="Paragrafoelenco"/>
        <w:spacing w:line="276" w:lineRule="auto"/>
        <w:jc w:val="both"/>
        <w:rPr>
          <w:rFonts w:ascii="Garamond" w:hAnsi="Garamond"/>
          <w:sz w:val="24"/>
          <w:szCs w:val="24"/>
        </w:rPr>
      </w:pPr>
    </w:p>
    <w:p w14:paraId="4B8DD88F" w14:textId="77777777" w:rsidR="00C916F1" w:rsidRDefault="00C916F1"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340AB3D1" w14:textId="77777777" w:rsidR="007949BF" w:rsidRDefault="009C4238" w:rsidP="00F62B6F">
      <w:pPr>
        <w:pStyle w:val="Paragrafoelenco"/>
        <w:numPr>
          <w:ilvl w:val="0"/>
          <w:numId w:val="13"/>
        </w:numPr>
        <w:spacing w:line="276" w:lineRule="auto"/>
        <w:jc w:val="both"/>
        <w:rPr>
          <w:rFonts w:ascii="Garamond" w:hAnsi="Garamond"/>
          <w:sz w:val="24"/>
          <w:szCs w:val="24"/>
        </w:rPr>
      </w:pPr>
      <w:r w:rsidRPr="004C4058">
        <w:rPr>
          <w:rFonts w:ascii="Garamond" w:hAnsi="Garamond"/>
          <w:sz w:val="24"/>
          <w:szCs w:val="24"/>
        </w:rPr>
        <w:lastRenderedPageBreak/>
        <w:t xml:space="preserve">Per lo svolgimento </w:t>
      </w:r>
      <w:r w:rsidR="00903FEC">
        <w:rPr>
          <w:rFonts w:ascii="Garamond" w:hAnsi="Garamond"/>
          <w:sz w:val="24"/>
          <w:szCs w:val="24"/>
        </w:rPr>
        <w:t xml:space="preserve">dell’incarico </w:t>
      </w:r>
      <w:r w:rsidRPr="004C4058">
        <w:rPr>
          <w:rFonts w:ascii="Garamond" w:hAnsi="Garamond"/>
          <w:sz w:val="24"/>
          <w:szCs w:val="24"/>
        </w:rPr>
        <w:t>di D.S.G.A.</w:t>
      </w:r>
      <w:r w:rsidR="0048470A">
        <w:rPr>
          <w:rFonts w:ascii="Garamond" w:hAnsi="Garamond"/>
          <w:sz w:val="24"/>
          <w:szCs w:val="24"/>
        </w:rPr>
        <w:t>,</w:t>
      </w:r>
      <w:r w:rsidRPr="004C4058">
        <w:rPr>
          <w:rFonts w:ascii="Garamond" w:hAnsi="Garamond"/>
          <w:sz w:val="24"/>
          <w:szCs w:val="24"/>
        </w:rPr>
        <w:t xml:space="preserve"> al </w:t>
      </w:r>
      <w:r w:rsidR="0048470A">
        <w:rPr>
          <w:rFonts w:ascii="Garamond" w:hAnsi="Garamond"/>
          <w:sz w:val="24"/>
          <w:szCs w:val="24"/>
        </w:rPr>
        <w:t xml:space="preserve">dipendente </w:t>
      </w:r>
      <w:r w:rsidRPr="004C4058">
        <w:rPr>
          <w:rFonts w:ascii="Garamond" w:hAnsi="Garamond"/>
          <w:sz w:val="24"/>
          <w:szCs w:val="24"/>
        </w:rPr>
        <w:t xml:space="preserve">è corrisposta un’indennità di direzione, </w:t>
      </w:r>
      <w:r w:rsidR="0048470A">
        <w:rPr>
          <w:rFonts w:ascii="Garamond" w:hAnsi="Garamond"/>
          <w:sz w:val="24"/>
          <w:szCs w:val="24"/>
        </w:rPr>
        <w:t>che si compone, secondo quanto stabilito dall’articolo 56, comma 1 del C.C.N.L., di una parte fissa e di una parte variabile.</w:t>
      </w:r>
      <w:r w:rsidR="002F0977">
        <w:rPr>
          <w:rFonts w:ascii="Garamond" w:hAnsi="Garamond"/>
          <w:sz w:val="24"/>
          <w:szCs w:val="24"/>
        </w:rPr>
        <w:t xml:space="preserve"> </w:t>
      </w:r>
    </w:p>
    <w:p w14:paraId="1C3E16DB" w14:textId="5AE780F6" w:rsidR="00A269BD" w:rsidRDefault="007949BF" w:rsidP="00A269BD">
      <w:pPr>
        <w:pStyle w:val="Paragrafoelenco"/>
        <w:numPr>
          <w:ilvl w:val="0"/>
          <w:numId w:val="13"/>
        </w:numPr>
        <w:spacing w:line="276" w:lineRule="auto"/>
        <w:jc w:val="both"/>
        <w:rPr>
          <w:rFonts w:ascii="Garamond" w:hAnsi="Garamond"/>
          <w:sz w:val="24"/>
          <w:szCs w:val="24"/>
        </w:rPr>
      </w:pPr>
      <w:r w:rsidRPr="00CC6701">
        <w:rPr>
          <w:rFonts w:ascii="Garamond" w:hAnsi="Garamond"/>
          <w:sz w:val="24"/>
          <w:szCs w:val="24"/>
        </w:rPr>
        <w:t>È f</w:t>
      </w:r>
      <w:r w:rsidR="002F0977" w:rsidRPr="00CC6701">
        <w:rPr>
          <w:rFonts w:ascii="Garamond" w:hAnsi="Garamond"/>
          <w:sz w:val="24"/>
          <w:szCs w:val="24"/>
        </w:rPr>
        <w:t>atto salvo</w:t>
      </w:r>
      <w:r w:rsidR="00CC6701" w:rsidRPr="00CC6701">
        <w:rPr>
          <w:rFonts w:ascii="Garamond" w:hAnsi="Garamond"/>
          <w:sz w:val="24"/>
          <w:szCs w:val="24"/>
        </w:rPr>
        <w:t>, qualora spettante,</w:t>
      </w:r>
      <w:r w:rsidR="002F0977" w:rsidRPr="00CC6701">
        <w:rPr>
          <w:rFonts w:ascii="Garamond" w:hAnsi="Garamond"/>
          <w:sz w:val="24"/>
          <w:szCs w:val="24"/>
        </w:rPr>
        <w:t xml:space="preserve"> il trattamento economico previsto</w:t>
      </w:r>
      <w:r w:rsidR="00CC6701">
        <w:rPr>
          <w:rFonts w:ascii="Garamond" w:hAnsi="Garamond"/>
          <w:sz w:val="24"/>
          <w:szCs w:val="24"/>
        </w:rPr>
        <w:t xml:space="preserve"> dalla l</w:t>
      </w:r>
      <w:r w:rsidR="00CC6701" w:rsidRPr="00CC6701">
        <w:rPr>
          <w:rFonts w:ascii="Garamond" w:hAnsi="Garamond"/>
          <w:sz w:val="24"/>
          <w:szCs w:val="24"/>
        </w:rPr>
        <w:t>egge 24 dicembre 2012, n. 228</w:t>
      </w:r>
      <w:r w:rsidR="002F0977" w:rsidRPr="00CC6701">
        <w:rPr>
          <w:rFonts w:ascii="Garamond" w:hAnsi="Garamond"/>
          <w:sz w:val="24"/>
          <w:szCs w:val="24"/>
        </w:rPr>
        <w:t xml:space="preserve"> per gli assistenti amministrativi </w:t>
      </w:r>
      <w:r w:rsidR="00CC6701">
        <w:rPr>
          <w:rFonts w:ascii="Garamond" w:hAnsi="Garamond"/>
          <w:sz w:val="24"/>
          <w:szCs w:val="24"/>
        </w:rPr>
        <w:t xml:space="preserve">che siano </w:t>
      </w:r>
      <w:r w:rsidR="00CC6701" w:rsidRPr="00CC6701">
        <w:rPr>
          <w:rFonts w:ascii="Garamond" w:hAnsi="Garamond"/>
          <w:sz w:val="24"/>
          <w:szCs w:val="24"/>
        </w:rPr>
        <w:t>incaricati di svolgere mansioni superiori per l’intero anno scolastico ai sensi dell’articolo 52 del decreto legislativo 30 marzo 2001, n. 165, e successive modificazioni, per la copertura di posti vacanti o disponibili</w:t>
      </w:r>
      <w:r w:rsidR="00CC6701">
        <w:rPr>
          <w:rFonts w:ascii="Garamond" w:hAnsi="Garamond"/>
          <w:sz w:val="24"/>
          <w:szCs w:val="24"/>
        </w:rPr>
        <w:t>.</w:t>
      </w:r>
    </w:p>
    <w:p w14:paraId="284F49E2" w14:textId="77777777" w:rsidR="00CC6701" w:rsidRPr="00CC6701" w:rsidRDefault="00CC6701" w:rsidP="00CC6701">
      <w:pPr>
        <w:pStyle w:val="Paragrafoelenco"/>
        <w:spacing w:line="276" w:lineRule="auto"/>
        <w:jc w:val="both"/>
        <w:rPr>
          <w:rFonts w:ascii="Garamond" w:hAnsi="Garamond"/>
          <w:sz w:val="24"/>
          <w:szCs w:val="24"/>
        </w:rPr>
      </w:pPr>
    </w:p>
    <w:p w14:paraId="2C5ADF06" w14:textId="29120803"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B66648">
        <w:rPr>
          <w:rFonts w:ascii="Garamond" w:hAnsi="Garamond"/>
          <w:b/>
          <w:bCs/>
          <w:sz w:val="24"/>
          <w:szCs w:val="24"/>
        </w:rPr>
        <w:t>5</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4922BF30" w:rsidR="00D71786" w:rsidRDefault="003E4DFF" w:rsidP="00C249A3">
      <w:pPr>
        <w:jc w:val="both"/>
        <w:rPr>
          <w:rFonts w:ascii="Garamond" w:hAnsi="Garamond"/>
          <w:sz w:val="24"/>
          <w:szCs w:val="24"/>
        </w:rPr>
      </w:pPr>
      <w:r>
        <w:rPr>
          <w:rFonts w:ascii="Garamond" w:hAnsi="Garamond"/>
          <w:sz w:val="24"/>
          <w:szCs w:val="24"/>
        </w:rPr>
        <w:t xml:space="preserve">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AF51" w14:textId="77777777" w:rsidR="00A5382E" w:rsidRDefault="00A5382E" w:rsidP="003E4DFF">
      <w:pPr>
        <w:spacing w:after="0" w:line="240" w:lineRule="auto"/>
      </w:pPr>
      <w:r>
        <w:separator/>
      </w:r>
    </w:p>
  </w:endnote>
  <w:endnote w:type="continuationSeparator" w:id="0">
    <w:p w14:paraId="5A52B7EF" w14:textId="77777777" w:rsidR="00A5382E" w:rsidRDefault="00A5382E"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C585F" w14:textId="77777777" w:rsidR="00C6547B" w:rsidRDefault="00C65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4801" w14:textId="77777777" w:rsidR="00C6547B" w:rsidRDefault="00C65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67C2" w14:textId="77777777" w:rsidR="00A5382E" w:rsidRDefault="00A5382E" w:rsidP="003E4DFF">
      <w:pPr>
        <w:spacing w:after="0" w:line="240" w:lineRule="auto"/>
      </w:pPr>
      <w:r>
        <w:separator/>
      </w:r>
    </w:p>
  </w:footnote>
  <w:footnote w:type="continuationSeparator" w:id="0">
    <w:p w14:paraId="49AD5723" w14:textId="77777777" w:rsidR="00A5382E" w:rsidRDefault="00A5382E"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9BE0" w14:textId="3A0A059E" w:rsidR="00C6547B" w:rsidRDefault="00C65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F7C0" w14:textId="2D864103" w:rsidR="00C6547B" w:rsidRDefault="00C654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6B9D" w14:textId="76E493E1" w:rsidR="00C6547B" w:rsidRDefault="00C65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C6547"/>
    <w:rsid w:val="00102D0F"/>
    <w:rsid w:val="00106B67"/>
    <w:rsid w:val="001465F2"/>
    <w:rsid w:val="001608D1"/>
    <w:rsid w:val="00181BA9"/>
    <w:rsid w:val="001C0514"/>
    <w:rsid w:val="001F1D52"/>
    <w:rsid w:val="0023501E"/>
    <w:rsid w:val="002A17F7"/>
    <w:rsid w:val="002D3D06"/>
    <w:rsid w:val="002E2722"/>
    <w:rsid w:val="002F0977"/>
    <w:rsid w:val="0032730E"/>
    <w:rsid w:val="00366095"/>
    <w:rsid w:val="00367A36"/>
    <w:rsid w:val="00391186"/>
    <w:rsid w:val="003E4DFF"/>
    <w:rsid w:val="00404C11"/>
    <w:rsid w:val="004109C9"/>
    <w:rsid w:val="004124C0"/>
    <w:rsid w:val="00415858"/>
    <w:rsid w:val="00470B75"/>
    <w:rsid w:val="0048470A"/>
    <w:rsid w:val="004A44E1"/>
    <w:rsid w:val="004B0241"/>
    <w:rsid w:val="004C4058"/>
    <w:rsid w:val="0057143C"/>
    <w:rsid w:val="005822FA"/>
    <w:rsid w:val="00605234"/>
    <w:rsid w:val="00612C08"/>
    <w:rsid w:val="00621426"/>
    <w:rsid w:val="006652E9"/>
    <w:rsid w:val="00687C59"/>
    <w:rsid w:val="00692450"/>
    <w:rsid w:val="006B0027"/>
    <w:rsid w:val="006D3F2B"/>
    <w:rsid w:val="006F62F2"/>
    <w:rsid w:val="006F7033"/>
    <w:rsid w:val="007503BC"/>
    <w:rsid w:val="00793EF0"/>
    <w:rsid w:val="007949BF"/>
    <w:rsid w:val="007F2863"/>
    <w:rsid w:val="00860501"/>
    <w:rsid w:val="0087033F"/>
    <w:rsid w:val="00891135"/>
    <w:rsid w:val="008B643A"/>
    <w:rsid w:val="008D33E9"/>
    <w:rsid w:val="008F3111"/>
    <w:rsid w:val="00901368"/>
    <w:rsid w:val="00903FEC"/>
    <w:rsid w:val="00921797"/>
    <w:rsid w:val="00970D15"/>
    <w:rsid w:val="00970D32"/>
    <w:rsid w:val="009978C9"/>
    <w:rsid w:val="009C2557"/>
    <w:rsid w:val="009C4238"/>
    <w:rsid w:val="009F274B"/>
    <w:rsid w:val="00A269BD"/>
    <w:rsid w:val="00A3764F"/>
    <w:rsid w:val="00A5382E"/>
    <w:rsid w:val="00A54F71"/>
    <w:rsid w:val="00AB3D0A"/>
    <w:rsid w:val="00B03B48"/>
    <w:rsid w:val="00B412BB"/>
    <w:rsid w:val="00B54B42"/>
    <w:rsid w:val="00B66648"/>
    <w:rsid w:val="00B864EB"/>
    <w:rsid w:val="00B92DD2"/>
    <w:rsid w:val="00BB6CA1"/>
    <w:rsid w:val="00BC3089"/>
    <w:rsid w:val="00BC7A7F"/>
    <w:rsid w:val="00C249A3"/>
    <w:rsid w:val="00C3709E"/>
    <w:rsid w:val="00C6547B"/>
    <w:rsid w:val="00C7499A"/>
    <w:rsid w:val="00C916F1"/>
    <w:rsid w:val="00CC6701"/>
    <w:rsid w:val="00CF7AB0"/>
    <w:rsid w:val="00D32EDD"/>
    <w:rsid w:val="00D37270"/>
    <w:rsid w:val="00D46C02"/>
    <w:rsid w:val="00D46F5F"/>
    <w:rsid w:val="00D5626C"/>
    <w:rsid w:val="00D71786"/>
    <w:rsid w:val="00DD4FA1"/>
    <w:rsid w:val="00DD646C"/>
    <w:rsid w:val="00E25268"/>
    <w:rsid w:val="00EC072B"/>
    <w:rsid w:val="00EF7940"/>
    <w:rsid w:val="00F22F66"/>
    <w:rsid w:val="00F270B1"/>
    <w:rsid w:val="00F62B6F"/>
    <w:rsid w:val="00F64B0D"/>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NASTI ANTONELLA</cp:lastModifiedBy>
  <cp:revision>2</cp:revision>
  <cp:lastPrinted>2024-08-07T13:24:00Z</cp:lastPrinted>
  <dcterms:created xsi:type="dcterms:W3CDTF">2024-09-16T14:24:00Z</dcterms:created>
  <dcterms:modified xsi:type="dcterms:W3CDTF">2024-09-16T14:24:00Z</dcterms:modified>
</cp:coreProperties>
</file>